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74" w:rsidRPr="00A60142" w:rsidRDefault="000E6074" w:rsidP="00CE21F3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A60142">
        <w:rPr>
          <w:rFonts w:ascii="Times New Roman" w:hAnsi="Times New Roman" w:cs="Times New Roman"/>
          <w:b/>
          <w:smallCaps/>
          <w:sz w:val="24"/>
          <w:szCs w:val="24"/>
        </w:rPr>
        <w:t>D</w:t>
      </w:r>
      <w:r w:rsidR="00CE21F3" w:rsidRPr="00A60142">
        <w:rPr>
          <w:rFonts w:ascii="Times New Roman" w:hAnsi="Times New Roman" w:cs="Times New Roman"/>
          <w:b/>
          <w:smallCaps/>
          <w:sz w:val="24"/>
          <w:szCs w:val="24"/>
        </w:rPr>
        <w:t>r</w:t>
      </w:r>
      <w:r w:rsidRPr="00A60142">
        <w:rPr>
          <w:rFonts w:ascii="Times New Roman" w:hAnsi="Times New Roman" w:cs="Times New Roman"/>
          <w:b/>
          <w:smallCaps/>
          <w:sz w:val="24"/>
          <w:szCs w:val="24"/>
        </w:rPr>
        <w:t>. Bilal Shaukat</w:t>
      </w:r>
    </w:p>
    <w:p w:rsidR="000E6074" w:rsidRPr="00A60142" w:rsidRDefault="000E6074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CNIC 17101-0314612-3</w:t>
      </w:r>
    </w:p>
    <w:p w:rsidR="000E6074" w:rsidRPr="00A60142" w:rsidRDefault="000E6074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 xml:space="preserve">Lecturer </w:t>
      </w:r>
    </w:p>
    <w:p w:rsidR="000E6074" w:rsidRPr="00A60142" w:rsidRDefault="000E6074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Institute of Peace and Conflict Studies (IPCS)</w:t>
      </w:r>
    </w:p>
    <w:p w:rsidR="000E6074" w:rsidRPr="00A60142" w:rsidRDefault="000E6074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University of Peshawar</w:t>
      </w:r>
    </w:p>
    <w:p w:rsidR="000E6074" w:rsidRPr="00A60142" w:rsidRDefault="000E6074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Date of Birth november 07, 1983</w:t>
      </w:r>
    </w:p>
    <w:p w:rsidR="007007B0" w:rsidRPr="00A60142" w:rsidRDefault="007007B0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Office # 091-9222101</w:t>
      </w:r>
    </w:p>
    <w:p w:rsidR="007007B0" w:rsidRPr="00A60142" w:rsidRDefault="007007B0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Cell # 0334-9031536</w:t>
      </w:r>
    </w:p>
    <w:p w:rsidR="000E6074" w:rsidRPr="00A60142" w:rsidRDefault="000E6074" w:rsidP="000E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870"/>
      </w:tblGrid>
      <w:tr w:rsidR="000E6074" w:rsidRPr="00A60142" w:rsidTr="000E6074">
        <w:tc>
          <w:tcPr>
            <w:tcW w:w="3595" w:type="dxa"/>
          </w:tcPr>
          <w:p w:rsidR="000E6074" w:rsidRPr="00A60142" w:rsidRDefault="000E6074" w:rsidP="004C5D17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</w:t>
            </w:r>
            <w:r w:rsidR="004C5D17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074" w:rsidRPr="00A60142" w:rsidRDefault="004C5D17" w:rsidP="004B2C33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No. 03, House No. 2</w:t>
            </w:r>
            <w:r w:rsidR="004B2C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Professor Colony, Near Agriculture University Peshawar  </w:t>
            </w:r>
          </w:p>
        </w:tc>
        <w:tc>
          <w:tcPr>
            <w:tcW w:w="3870" w:type="dxa"/>
          </w:tcPr>
          <w:p w:rsidR="000E6074" w:rsidRPr="00A60142" w:rsidRDefault="000E6074" w:rsidP="000E6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Permanent Address </w:t>
            </w:r>
          </w:p>
          <w:p w:rsidR="000E6074" w:rsidRPr="00A60142" w:rsidRDefault="000E6074" w:rsidP="000E6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Moh: Maroof Khel District and Tehsil Charadda</w:t>
            </w:r>
          </w:p>
          <w:p w:rsidR="000E6074" w:rsidRPr="00A60142" w:rsidRDefault="000E6074" w:rsidP="004C5D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6074" w:rsidRPr="00A60142" w:rsidRDefault="000E6074" w:rsidP="000E607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>PhD in Peace and Conflict Studies, University of Peshawar</w:t>
      </w:r>
    </w:p>
    <w:p w:rsidR="000E6074" w:rsidRPr="00A60142" w:rsidRDefault="000E6074" w:rsidP="000E6074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A60142">
        <w:rPr>
          <w:rFonts w:ascii="Times New Roman" w:hAnsi="Times New Roman" w:cs="Times New Roman"/>
          <w:sz w:val="24"/>
          <w:szCs w:val="24"/>
        </w:rPr>
        <w:t xml:space="preserve">The title of Dissertation was ”Intolerance among University Students of Pakistan: Analysis of Pedagogy adopted at University of Peshawar”. </w:t>
      </w:r>
    </w:p>
    <w:p w:rsidR="000E6074" w:rsidRPr="00A60142" w:rsidRDefault="000E6074" w:rsidP="000E6074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074" w:rsidRPr="00A60142" w:rsidRDefault="000E6074" w:rsidP="000E607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MS/MPhil in Sociology, International Islamic University, Islamabad </w:t>
      </w: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E6074" w:rsidRPr="00A60142" w:rsidRDefault="000E6074" w:rsidP="000E6074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Research Dissertation on ”Socio-psycholgical Effects of Internal Displacement of Flood Affectees of Khyber Pakhtunkhwa.”</w:t>
      </w:r>
    </w:p>
    <w:p w:rsidR="000E6074" w:rsidRPr="00A60142" w:rsidRDefault="000E6074" w:rsidP="000E6074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E6074" w:rsidRPr="00A60142" w:rsidRDefault="000E6074" w:rsidP="000E6074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>MA, Social Anthropology, University of Peshawar</w:t>
      </w:r>
    </w:p>
    <w:p w:rsidR="000E6074" w:rsidRPr="00A60142" w:rsidRDefault="000E6074" w:rsidP="000E6074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Research Dissertation on ”Impact of 9/11 on incarcerated male: A case study of Centeral Jail Peshawar”</w:t>
      </w:r>
    </w:p>
    <w:p w:rsidR="000E6074" w:rsidRPr="00A60142" w:rsidRDefault="000E6074" w:rsidP="000E6074">
      <w:pPr>
        <w:pStyle w:val="Heading6"/>
        <w:ind w:left="3600" w:hanging="3600"/>
        <w:jc w:val="both"/>
        <w:rPr>
          <w:sz w:val="24"/>
          <w:szCs w:val="24"/>
        </w:rPr>
      </w:pPr>
    </w:p>
    <w:p w:rsidR="000E6074" w:rsidRPr="00A60142" w:rsidRDefault="000E6074" w:rsidP="000E6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>MSc, Economics</w:t>
      </w:r>
      <w:r w:rsidR="000C4577" w:rsidRPr="00A6014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University of Peshawar</w:t>
      </w:r>
    </w:p>
    <w:p w:rsidR="000E6074" w:rsidRPr="00A60142" w:rsidRDefault="000E6074" w:rsidP="000E6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074" w:rsidRPr="00A60142" w:rsidRDefault="000E6074" w:rsidP="000E6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Professional and Administrative Experience </w:t>
      </w:r>
    </w:p>
    <w:p w:rsidR="000E6074" w:rsidRPr="00A60142" w:rsidRDefault="000E6074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Lecturer, Institute of Peace and Conflict Studies, University of Peshawar (March 10, 2015 to date)</w:t>
      </w:r>
    </w:p>
    <w:p w:rsidR="007007B0" w:rsidRPr="00A60142" w:rsidRDefault="007007B0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Consultant, International Organization for Migration (UN-IOM)</w:t>
      </w:r>
    </w:p>
    <w:p w:rsidR="00311CBE" w:rsidRDefault="00311CBE" w:rsidP="00311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Resident Waren, Khushal Khan Khattak Hostle (Hostle No. 1)  </w:t>
      </w:r>
      <w:bookmarkStart w:id="1" w:name="_GoBack"/>
      <w:bookmarkEnd w:id="1"/>
    </w:p>
    <w:p w:rsidR="000E6074" w:rsidRPr="00A60142" w:rsidRDefault="000E6074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Lectuere, Department of Sociology, GC Univeristy, Faisalabad </w:t>
      </w:r>
    </w:p>
    <w:p w:rsidR="000E6074" w:rsidRPr="00A60142" w:rsidRDefault="000E6074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Visiting Lecturer, Departemnt of Sociology, International Islamic University, Islamabad</w:t>
      </w:r>
    </w:p>
    <w:p w:rsidR="000E6074" w:rsidRPr="00A60142" w:rsidRDefault="000E6074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Social Organizer, Society of Sustanable Development in</w:t>
      </w:r>
      <w:r w:rsidR="000C4577"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 Project of UNICEF</w:t>
      </w:r>
    </w:p>
    <w:p w:rsidR="000E6074" w:rsidRPr="00A60142" w:rsidRDefault="000E6074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Intern in National Internship Program at Directorate of Social Welfare and Women Development</w:t>
      </w:r>
    </w:p>
    <w:p w:rsidR="000E6074" w:rsidRPr="00A60142" w:rsidRDefault="000E6074" w:rsidP="000E6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Social o</w:t>
      </w:r>
      <w:r w:rsidR="00914DE2" w:rsidRPr="00A60142">
        <w:rPr>
          <w:rFonts w:ascii="Times New Roman" w:hAnsi="Times New Roman" w:cs="Times New Roman"/>
          <w:color w:val="000000"/>
          <w:sz w:val="24"/>
          <w:szCs w:val="24"/>
        </w:rPr>
        <w:t>rganizer, Community empoverment</w:t>
      </w:r>
      <w:r w:rsidR="004B6B27"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577" w:rsidRPr="00A60142">
        <w:rPr>
          <w:rFonts w:ascii="Times New Roman" w:hAnsi="Times New Roman" w:cs="Times New Roman"/>
          <w:color w:val="000000"/>
          <w:sz w:val="24"/>
          <w:szCs w:val="24"/>
        </w:rPr>
        <w:t>at District Charsadda</w:t>
      </w:r>
    </w:p>
    <w:p w:rsidR="000E6074" w:rsidRPr="00A60142" w:rsidRDefault="000E6074" w:rsidP="007007B0">
      <w:pPr>
        <w:rPr>
          <w:rFonts w:ascii="Times New Roman" w:hAnsi="Times New Roman" w:cs="Times New Roman"/>
          <w:b/>
          <w:sz w:val="24"/>
          <w:szCs w:val="24"/>
        </w:rPr>
      </w:pPr>
      <w:r w:rsidRPr="00A60142">
        <w:rPr>
          <w:rFonts w:ascii="Times New Roman" w:hAnsi="Times New Roman" w:cs="Times New Roman"/>
          <w:b/>
          <w:sz w:val="24"/>
          <w:szCs w:val="24"/>
        </w:rPr>
        <w:t>Research</w:t>
      </w:r>
      <w:r w:rsidR="006C504C" w:rsidRPr="00A60142">
        <w:rPr>
          <w:rFonts w:ascii="Times New Roman" w:hAnsi="Times New Roman" w:cs="Times New Roman"/>
          <w:b/>
          <w:sz w:val="24"/>
          <w:szCs w:val="24"/>
        </w:rPr>
        <w:t>/Field</w:t>
      </w:r>
      <w:r w:rsidRPr="00A60142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Pr="00A60142">
        <w:rPr>
          <w:rFonts w:ascii="Times New Roman" w:hAnsi="Times New Roman" w:cs="Times New Roman"/>
          <w:b/>
          <w:sz w:val="24"/>
          <w:szCs w:val="24"/>
        </w:rPr>
        <w:tab/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Principal Investigator in project </w:t>
      </w:r>
      <w:r w:rsidRPr="00A60142">
        <w:rPr>
          <w:rFonts w:ascii="Times New Roman" w:hAnsi="Times New Roman" w:cs="Times New Roman"/>
          <w:sz w:val="24"/>
          <w:szCs w:val="24"/>
        </w:rPr>
        <w:t>Mapping events and incidents of Conflict and Development in District Peshawar, Khyber Pakhtunkhwa</w:t>
      </w:r>
      <w:r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 by UNDP-VPP-UoP.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Coordinate six trainings on ”civic education and youth leadership” in collaboration with Shaghor Foundation.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Trainer for the project titled ”training on Conflict prevention &amp; peace Building six target districts of RAHA KP”  UNDP RAHA Program, UNDP at IPCS, University of Peshawar. 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Training on Conflict Mapping and Analysis at Universiyt of Peshawar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Conducted a project of HEC on labour mapping at Peshawr.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Supervised Research Dissertations of almost 25 students of Masters of Peace and Conflict Studies on different topics like, Community Development, Social Change, ADR, social cohesion, community resilience, COVID-19 etc.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Conducted field work studies in Northern and Southern conflict zones of Khyber Pakhtunkhwa, Pakistan.</w:t>
      </w:r>
    </w:p>
    <w:p w:rsidR="000E6074" w:rsidRPr="00A60142" w:rsidRDefault="000E6074" w:rsidP="000E6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>Served as Poster judg</w:t>
      </w:r>
      <w:r w:rsidR="004F725C"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 Internation</w:t>
      </w:r>
      <w:r w:rsidR="004F725C"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>al</w:t>
      </w:r>
      <w:r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conference of Peace and Conflict Resolution: prospects and chanllanges organized by COMSAT Lahore.</w:t>
      </w:r>
    </w:p>
    <w:p w:rsidR="000E6074" w:rsidRPr="00A60142" w:rsidRDefault="000E6074" w:rsidP="000E607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/>
          <w:color w:val="000000"/>
          <w:sz w:val="24"/>
          <w:szCs w:val="24"/>
        </w:rPr>
        <w:t>Communication Skills:</w:t>
      </w:r>
    </w:p>
    <w:p w:rsidR="000E6074" w:rsidRPr="00A60142" w:rsidRDefault="000E6074" w:rsidP="000E6074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Can Read, Write &amp; Speak Urdu, English, Pushto</w:t>
      </w:r>
      <w:r w:rsidR="006C504C" w:rsidRPr="00A60142">
        <w:rPr>
          <w:rFonts w:ascii="Times New Roman" w:hAnsi="Times New Roman" w:cs="Times New Roman"/>
          <w:sz w:val="24"/>
          <w:szCs w:val="24"/>
        </w:rPr>
        <w:t xml:space="preserve"> </w:t>
      </w:r>
      <w:r w:rsidRPr="00A60142">
        <w:rPr>
          <w:rFonts w:ascii="Times New Roman" w:hAnsi="Times New Roman" w:cs="Times New Roman"/>
          <w:sz w:val="24"/>
          <w:szCs w:val="24"/>
        </w:rPr>
        <w:t xml:space="preserve">with better Understanding. </w:t>
      </w:r>
    </w:p>
    <w:p w:rsidR="000E6074" w:rsidRPr="00A60142" w:rsidRDefault="006F1DA1" w:rsidP="006F1DA1">
      <w:pPr>
        <w:pStyle w:val="Heading6"/>
        <w:spacing w:before="240"/>
        <w:ind w:left="3600" w:hanging="3600"/>
        <w:jc w:val="both"/>
        <w:rPr>
          <w:sz w:val="24"/>
          <w:szCs w:val="24"/>
        </w:rPr>
      </w:pPr>
      <w:r w:rsidRPr="00A60142">
        <w:rPr>
          <w:sz w:val="24"/>
          <w:szCs w:val="24"/>
        </w:rPr>
        <w:t>Development of Training Manual</w:t>
      </w:r>
    </w:p>
    <w:p w:rsidR="006F1DA1" w:rsidRPr="00A60142" w:rsidRDefault="006F1DA1" w:rsidP="006F1D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Developed Training Manual on ”Social Cohesion and Community Resilience ” for International Organization for Migration’s project Community Resilience Activity – North (CRA-N)</w:t>
      </w:r>
    </w:p>
    <w:p w:rsidR="006F1DA1" w:rsidRPr="00A60142" w:rsidRDefault="006F1DA1" w:rsidP="00C779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Development Training Maual on ”Social Cohesion and Community Resilience in wake of Covid-19” for International Organization for Migration’s project Community Resilience Activity – North (CRA-N)</w:t>
      </w:r>
    </w:p>
    <w:p w:rsidR="000E6074" w:rsidRPr="00A60142" w:rsidRDefault="000E6074" w:rsidP="00C779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Developed Manual for Conflict Management, Mediation and Peacebuilding and provided trainings to social activist and change agents from local government office barriars in 6 districts of Khyber Pakhtunkhwa under UN RAHA Project</w:t>
      </w:r>
    </w:p>
    <w:p w:rsidR="006F1DA1" w:rsidRPr="00A60142" w:rsidRDefault="006F1DA1" w:rsidP="006F1DA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42">
        <w:rPr>
          <w:rFonts w:ascii="Times New Roman" w:hAnsi="Times New Roman" w:cs="Times New Roman"/>
          <w:b/>
          <w:sz w:val="24"/>
          <w:szCs w:val="24"/>
        </w:rPr>
        <w:t>Management and Organization of Workshops, Conferences and Seminars</w:t>
      </w:r>
    </w:p>
    <w:p w:rsidR="006F1DA1" w:rsidRPr="00A60142" w:rsidRDefault="006F1DA1" w:rsidP="006F1D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>Conducted two trainings on Social Cohesion and Community Resilience in CRA-N’s activity ”Agriculture Changes Lives” for farmers at District Orakzai</w:t>
      </w:r>
    </w:p>
    <w:p w:rsidR="006F1DA1" w:rsidRPr="00A60142" w:rsidRDefault="006F1DA1" w:rsidP="006F1D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Conducted four trainings on </w:t>
      </w:r>
      <w:r w:rsidRPr="00A60142">
        <w:rPr>
          <w:rFonts w:ascii="Times New Roman" w:eastAsia="Times New Roman" w:hAnsi="Times New Roman" w:cs="Times New Roman"/>
          <w:bCs/>
          <w:sz w:val="24"/>
          <w:szCs w:val="24"/>
        </w:rPr>
        <w:t>Building Resilience &amp; Increasing Cohesion Through COVID-19 Response in District Orakzai.</w:t>
      </w:r>
    </w:p>
    <w:p w:rsidR="006F1DA1" w:rsidRPr="00A60142" w:rsidRDefault="006F1DA1" w:rsidP="006F1D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0142">
        <w:rPr>
          <w:rFonts w:ascii="Times New Roman" w:eastAsia="Times New Roman" w:hAnsi="Times New Roman" w:cs="Times New Roman"/>
          <w:bCs/>
          <w:sz w:val="24"/>
          <w:szCs w:val="24"/>
        </w:rPr>
        <w:t xml:space="preserve">Conducted Nine days training on </w:t>
      </w:r>
      <w:r w:rsidRPr="00A60142">
        <w:rPr>
          <w:rFonts w:ascii="Times New Roman" w:hAnsi="Times New Roman" w:cs="Times New Roman"/>
          <w:bCs/>
          <w:sz w:val="24"/>
          <w:szCs w:val="24"/>
        </w:rPr>
        <w:t>conflict Resolution,</w:t>
      </w:r>
      <w:r w:rsidRPr="00A60142">
        <w:rPr>
          <w:rFonts w:ascii="Times New Roman" w:eastAsia="Times New Roman" w:hAnsi="Times New Roman" w:cs="Times New Roman"/>
          <w:bCs/>
          <w:sz w:val="24"/>
          <w:szCs w:val="24"/>
        </w:rPr>
        <w:t xml:space="preserve"> peace building</w:t>
      </w:r>
      <w:r w:rsidRPr="00A60142">
        <w:rPr>
          <w:rFonts w:ascii="Times New Roman" w:hAnsi="Times New Roman" w:cs="Times New Roman"/>
          <w:bCs/>
          <w:sz w:val="24"/>
          <w:szCs w:val="24"/>
        </w:rPr>
        <w:t xml:space="preserve"> &amp; Resilience </w:t>
      </w:r>
      <w:r w:rsidRPr="00A60142">
        <w:rPr>
          <w:rFonts w:ascii="Times New Roman" w:eastAsia="Times New Roman" w:hAnsi="Times New Roman" w:cs="Times New Roman"/>
          <w:bCs/>
          <w:sz w:val="24"/>
          <w:szCs w:val="24"/>
        </w:rPr>
        <w:t xml:space="preserve">for 60 youth &amp; elders of  Kurram for </w:t>
      </w:r>
      <w:r w:rsidRPr="00A60142">
        <w:rPr>
          <w:rFonts w:ascii="Times New Roman" w:eastAsiaTheme="minorHAnsi" w:hAnsi="Times New Roman" w:cs="Times New Roman"/>
          <w:bCs/>
          <w:sz w:val="24"/>
          <w:szCs w:val="24"/>
        </w:rPr>
        <w:t>Promoting The Voice of Peace through Elders &amp; Youth Peace Committees.</w:t>
      </w:r>
      <w:r w:rsidRPr="00A6014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F1DA1" w:rsidRPr="00A60142" w:rsidRDefault="00914DE2" w:rsidP="00C779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Seminar and </w:t>
      </w:r>
      <w:r w:rsidR="000E6074"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conferences on the topics of Peace, Interfaith Harmony, </w:t>
      </w:r>
      <w:r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tolerance and </w:t>
      </w:r>
      <w:r w:rsidR="000E6074"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Community Resilience across Pakistan. </w:t>
      </w:r>
    </w:p>
    <w:p w:rsidR="00914DE2" w:rsidRPr="00A60142" w:rsidRDefault="006F1DA1" w:rsidP="006F1D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>Developed c</w:t>
      </w:r>
      <w:r w:rsidR="00914DE2" w:rsidRPr="00A60142">
        <w:rPr>
          <w:rFonts w:ascii="Times New Roman" w:hAnsi="Times New Roman" w:cs="Times New Roman"/>
          <w:color w:val="000000"/>
          <w:sz w:val="24"/>
          <w:szCs w:val="24"/>
        </w:rPr>
        <w:t>ourses on Social Cohesion, peacebuilding and Alternate Disp</w:t>
      </w:r>
      <w:r w:rsidR="00375CBB"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ute Resolution at all levels of post and under graduation. </w:t>
      </w:r>
    </w:p>
    <w:p w:rsidR="004B6B27" w:rsidRPr="00A60142" w:rsidRDefault="004B6B27" w:rsidP="004B6B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142">
        <w:rPr>
          <w:rFonts w:ascii="Times New Roman" w:hAnsi="Times New Roman" w:cs="Times New Roman"/>
          <w:color w:val="000000"/>
          <w:sz w:val="24"/>
          <w:szCs w:val="24"/>
        </w:rPr>
        <w:t xml:space="preserve">Teaching number of Courses related to Peacebuilding, Conflict Resolution, Social Cohesion, Community Resilience and Civic Engagment.  </w:t>
      </w:r>
    </w:p>
    <w:p w:rsidR="000E6074" w:rsidRPr="00A60142" w:rsidRDefault="000E6074" w:rsidP="000E6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42">
        <w:rPr>
          <w:rFonts w:ascii="Times New Roman" w:hAnsi="Times New Roman" w:cs="Times New Roman"/>
          <w:b/>
          <w:sz w:val="24"/>
          <w:szCs w:val="24"/>
        </w:rPr>
        <w:t>Graduate Research Supervision</w:t>
      </w:r>
      <w:r w:rsidR="00CE21F3" w:rsidRPr="00A60142">
        <w:rPr>
          <w:rFonts w:ascii="Times New Roman" w:hAnsi="Times New Roman" w:cs="Times New Roman"/>
          <w:b/>
          <w:sz w:val="24"/>
          <w:szCs w:val="24"/>
        </w:rPr>
        <w:t>:</w:t>
      </w:r>
    </w:p>
    <w:p w:rsidR="000E6074" w:rsidRPr="00A60142" w:rsidRDefault="00375CBB" w:rsidP="00CE21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142">
        <w:rPr>
          <w:rFonts w:ascii="Times New Roman" w:hAnsi="Times New Roman" w:cs="Times New Roman"/>
          <w:bCs/>
          <w:sz w:val="24"/>
          <w:szCs w:val="24"/>
        </w:rPr>
        <w:t>Ms. Laraib Marwat, research on ”</w:t>
      </w:r>
      <w:r w:rsidRPr="00A60142">
        <w:rPr>
          <w:rFonts w:ascii="Times New Roman" w:hAnsi="Times New Roman" w:cs="Times New Roman"/>
          <w:b/>
          <w:sz w:val="24"/>
          <w:szCs w:val="24"/>
        </w:rPr>
        <w:t>Impacts of Violence on Women in District Peshawar</w:t>
      </w:r>
      <w:r w:rsidRPr="00A60142">
        <w:rPr>
          <w:rFonts w:ascii="Times New Roman" w:hAnsi="Times New Roman" w:cs="Times New Roman"/>
          <w:bCs/>
          <w:sz w:val="24"/>
          <w:szCs w:val="24"/>
        </w:rPr>
        <w:t>”</w:t>
      </w:r>
    </w:p>
    <w:p w:rsidR="00375CBB" w:rsidRPr="00A60142" w:rsidRDefault="00375CBB" w:rsidP="00CE21F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A6014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Mr. Sakhi Bahadur research work on </w:t>
      </w:r>
      <w:r w:rsidRPr="00A60142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Role of Jirga System in Conflict Resolution at Bajuar</w:t>
      </w:r>
      <w:r w:rsidRPr="00A60142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:rsidR="00375CBB" w:rsidRPr="00A60142" w:rsidRDefault="00375CBB" w:rsidP="00CE21F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eastAsiaTheme="minorHAnsi" w:hAnsi="Times New Roman" w:cs="Times New Roman"/>
          <w:sz w:val="24"/>
          <w:szCs w:val="24"/>
          <w:lang w:val="en-US"/>
        </w:rPr>
        <w:t>Mr. Abid Ali research “</w:t>
      </w:r>
      <w:r w:rsidRPr="00A60142">
        <w:rPr>
          <w:rFonts w:ascii="Times New Roman" w:hAnsi="Times New Roman" w:cs="Times New Roman"/>
          <w:b/>
          <w:bCs/>
          <w:sz w:val="24"/>
          <w:szCs w:val="24"/>
        </w:rPr>
        <w:t>Militancy and its impacts on Pr</w:t>
      </w:r>
      <w:r w:rsidR="00805069" w:rsidRPr="00A60142">
        <w:rPr>
          <w:rFonts w:ascii="Times New Roman" w:hAnsi="Times New Roman" w:cs="Times New Roman"/>
          <w:b/>
          <w:bCs/>
          <w:sz w:val="24"/>
          <w:szCs w:val="24"/>
        </w:rPr>
        <w:t xml:space="preserve">imary Education: </w:t>
      </w:r>
      <w:r w:rsidRPr="00A60142">
        <w:rPr>
          <w:rFonts w:ascii="Times New Roman" w:hAnsi="Times New Roman" w:cs="Times New Roman"/>
          <w:b/>
          <w:bCs/>
          <w:sz w:val="24"/>
          <w:szCs w:val="24"/>
        </w:rPr>
        <w:t>A Case Study of Shabqadar Charsadda</w:t>
      </w:r>
    </w:p>
    <w:p w:rsidR="00375CBB" w:rsidRPr="00A60142" w:rsidRDefault="00375CBB" w:rsidP="00CE21F3">
      <w:pPr>
        <w:spacing w:after="0" w:line="360" w:lineRule="auto"/>
        <w:contextualSpacing/>
        <w:rPr>
          <w:rFonts w:ascii="Times New Roman" w:eastAsiaTheme="majorEastAsia" w:hAnsi="Times New Roman" w:cs="Times New Roman"/>
          <w:bCs/>
          <w:iCs/>
          <w:spacing w:val="-10"/>
          <w:kern w:val="28"/>
          <w:sz w:val="24"/>
          <w:szCs w:val="24"/>
        </w:rPr>
      </w:pPr>
      <w:r w:rsidRPr="00A6014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Mr. Tanveer Khan research </w:t>
      </w:r>
      <w:r w:rsidRPr="00A60142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“</w:t>
      </w:r>
      <w:r w:rsidR="00956986" w:rsidRPr="00A60142">
        <w:rPr>
          <w:rFonts w:ascii="Times New Roman" w:eastAsiaTheme="majorEastAsia" w:hAnsi="Times New Roman" w:cs="Times New Roman"/>
          <w:b/>
          <w:bCs/>
          <w:iCs/>
          <w:spacing w:val="-10"/>
          <w:kern w:val="28"/>
          <w:sz w:val="24"/>
          <w:szCs w:val="24"/>
        </w:rPr>
        <w:t>Causes and effects of Honour Killing in District Khyber”</w:t>
      </w:r>
      <w:r w:rsidR="00956986" w:rsidRPr="00A60142">
        <w:rPr>
          <w:rFonts w:ascii="Times New Roman" w:eastAsiaTheme="majorEastAsia" w:hAnsi="Times New Roman" w:cs="Times New Roman"/>
          <w:bCs/>
          <w:iCs/>
          <w:spacing w:val="-10"/>
          <w:kern w:val="28"/>
          <w:sz w:val="24"/>
          <w:szCs w:val="24"/>
        </w:rPr>
        <w:t>.</w:t>
      </w:r>
    </w:p>
    <w:p w:rsidR="00956986" w:rsidRPr="00A60142" w:rsidRDefault="00956986" w:rsidP="00CE21F3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142">
        <w:rPr>
          <w:rFonts w:ascii="Times New Roman" w:eastAsiaTheme="majorEastAsia" w:hAnsi="Times New Roman" w:cs="Times New Roman"/>
          <w:bCs/>
          <w:iCs/>
          <w:spacing w:val="-10"/>
          <w:kern w:val="28"/>
          <w:sz w:val="24"/>
          <w:szCs w:val="24"/>
        </w:rPr>
        <w:t xml:space="preserve">Mr. Zaheeb ullah research </w:t>
      </w:r>
      <w:r w:rsidRPr="00A60142">
        <w:rPr>
          <w:rFonts w:ascii="Times New Roman" w:eastAsiaTheme="majorEastAsia" w:hAnsi="Times New Roman" w:cs="Times New Roman"/>
          <w:b/>
          <w:iCs/>
          <w:spacing w:val="-10"/>
          <w:kern w:val="28"/>
          <w:sz w:val="24"/>
          <w:szCs w:val="24"/>
        </w:rPr>
        <w:t>”</w:t>
      </w:r>
      <w:r w:rsidRPr="00A60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Impacts of Insurgency on Economic Sector in Bajaur District From 2008-2014.”</w:t>
      </w:r>
    </w:p>
    <w:p w:rsidR="00956986" w:rsidRPr="00A60142" w:rsidRDefault="00956986" w:rsidP="00CE21F3">
      <w:pPr>
        <w:pStyle w:val="Default"/>
        <w:spacing w:line="360" w:lineRule="auto"/>
      </w:pPr>
      <w:r w:rsidRPr="00A60142">
        <w:rPr>
          <w:color w:val="000000" w:themeColor="text1"/>
        </w:rPr>
        <w:t xml:space="preserve">Mr. Mujeeb ur Rehman work on </w:t>
      </w:r>
      <w:r w:rsidRPr="00A60142">
        <w:rPr>
          <w:b/>
          <w:bCs/>
          <w:color w:val="000000" w:themeColor="text1"/>
        </w:rPr>
        <w:t>“</w:t>
      </w:r>
      <w:r w:rsidRPr="00A60142">
        <w:rPr>
          <w:b/>
          <w:bCs/>
        </w:rPr>
        <w:t>Political Status of Fata: A Contemporary Perspectives and Challenges.”</w:t>
      </w:r>
    </w:p>
    <w:p w:rsidR="00956986" w:rsidRPr="00A60142" w:rsidRDefault="00956986" w:rsidP="00CE2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hAnsi="Times New Roman" w:cs="Times New Roman"/>
          <w:sz w:val="24"/>
          <w:szCs w:val="24"/>
        </w:rPr>
        <w:t>Mr. Hussain Tanveer researc</w:t>
      </w:r>
      <w:r w:rsidR="00CE21F3" w:rsidRPr="00A60142">
        <w:rPr>
          <w:rFonts w:ascii="Times New Roman" w:hAnsi="Times New Roman" w:cs="Times New Roman"/>
          <w:sz w:val="24"/>
          <w:szCs w:val="24"/>
        </w:rPr>
        <w:t>h on</w:t>
      </w:r>
      <w:r w:rsidR="00CE21F3" w:rsidRPr="00A60142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  <w:r w:rsidRPr="00A60142">
        <w:rPr>
          <w:rFonts w:ascii="Times New Roman" w:hAnsi="Times New Roman" w:cs="Times New Roman"/>
          <w:b/>
          <w:bCs/>
          <w:sz w:val="24"/>
          <w:szCs w:val="24"/>
        </w:rPr>
        <w:t>Role of Education in Peace Building Process: A Case Study Of Peshawar University Student.”</w:t>
      </w:r>
    </w:p>
    <w:p w:rsidR="00956986" w:rsidRPr="00A60142" w:rsidRDefault="00956986" w:rsidP="00805069">
      <w:pPr>
        <w:pStyle w:val="Default"/>
        <w:spacing w:line="360" w:lineRule="auto"/>
      </w:pPr>
      <w:r w:rsidRPr="00A60142">
        <w:rPr>
          <w:rFonts w:eastAsiaTheme="majorEastAsia"/>
          <w:iCs/>
          <w:spacing w:val="-10"/>
          <w:kern w:val="28"/>
        </w:rPr>
        <w:t xml:space="preserve">Mr. Sajjad Khan </w:t>
      </w:r>
      <w:r w:rsidR="00CE21F3" w:rsidRPr="00A60142">
        <w:rPr>
          <w:rFonts w:eastAsiaTheme="majorEastAsia"/>
          <w:iCs/>
          <w:spacing w:val="-10"/>
          <w:kern w:val="28"/>
        </w:rPr>
        <w:t>Research</w:t>
      </w:r>
      <w:r w:rsidRPr="00A60142">
        <w:rPr>
          <w:rFonts w:eastAsiaTheme="majorEastAsia"/>
          <w:iCs/>
          <w:spacing w:val="-10"/>
          <w:kern w:val="28"/>
        </w:rPr>
        <w:t xml:space="preserve"> on </w:t>
      </w:r>
      <w:r w:rsidRPr="00A60142">
        <w:rPr>
          <w:rFonts w:eastAsiaTheme="majorEastAsia"/>
          <w:b/>
          <w:bCs/>
          <w:iCs/>
          <w:spacing w:val="-10"/>
          <w:kern w:val="28"/>
        </w:rPr>
        <w:t>“</w:t>
      </w:r>
      <w:r w:rsidRPr="00A60142">
        <w:rPr>
          <w:b/>
          <w:bCs/>
        </w:rPr>
        <w:t>Peace through Infrastructural Development: A Case Study of Regie Model Town Peshawar.”</w:t>
      </w:r>
    </w:p>
    <w:p w:rsidR="00956986" w:rsidRPr="00A60142" w:rsidRDefault="00956986" w:rsidP="00805069">
      <w:pPr>
        <w:pStyle w:val="Default"/>
        <w:spacing w:line="360" w:lineRule="auto"/>
        <w:rPr>
          <w:rFonts w:eastAsia="Times New Roman"/>
          <w:bCs/>
        </w:rPr>
      </w:pPr>
      <w:r w:rsidRPr="00A60142">
        <w:rPr>
          <w:rFonts w:eastAsiaTheme="majorEastAsia"/>
          <w:iCs/>
          <w:spacing w:val="-10"/>
          <w:kern w:val="28"/>
        </w:rPr>
        <w:t xml:space="preserve">Ms. Gulelala research on </w:t>
      </w:r>
      <w:r w:rsidRPr="00A60142">
        <w:rPr>
          <w:rFonts w:eastAsiaTheme="majorEastAsia"/>
          <w:b/>
          <w:bCs/>
          <w:iCs/>
          <w:spacing w:val="-10"/>
          <w:kern w:val="28"/>
        </w:rPr>
        <w:t>“</w:t>
      </w:r>
      <w:r w:rsidRPr="00A60142">
        <w:rPr>
          <w:rFonts w:eastAsia="Times New Roman"/>
          <w:b/>
          <w:bCs/>
        </w:rPr>
        <w:t>Role of Educated Women in Peace: A Case Study of District Kohat.”</w:t>
      </w:r>
    </w:p>
    <w:p w:rsidR="00956986" w:rsidRPr="00A60142" w:rsidRDefault="00851E0E" w:rsidP="00805069">
      <w:pPr>
        <w:pStyle w:val="Default"/>
        <w:spacing w:line="360" w:lineRule="auto"/>
        <w:rPr>
          <w:rFonts w:eastAsiaTheme="majorEastAsia"/>
          <w:bCs/>
          <w:iCs/>
          <w:spacing w:val="-10"/>
          <w:kern w:val="28"/>
        </w:rPr>
      </w:pPr>
      <w:r w:rsidRPr="00A60142">
        <w:rPr>
          <w:rFonts w:eastAsiaTheme="majorEastAsia"/>
          <w:bCs/>
          <w:iCs/>
          <w:spacing w:val="-10"/>
          <w:kern w:val="28"/>
        </w:rPr>
        <w:t xml:space="preserve">Mr. Ibrahim research title </w:t>
      </w:r>
      <w:r w:rsidRPr="00A60142">
        <w:rPr>
          <w:rFonts w:eastAsiaTheme="majorEastAsia"/>
          <w:b/>
          <w:iCs/>
          <w:spacing w:val="-10"/>
          <w:kern w:val="28"/>
        </w:rPr>
        <w:t>“Peace through sport: A case study of District Bajur.”</w:t>
      </w:r>
    </w:p>
    <w:p w:rsidR="00851E0E" w:rsidRPr="00A60142" w:rsidRDefault="00851E0E" w:rsidP="00805069">
      <w:pPr>
        <w:pStyle w:val="Default"/>
        <w:spacing w:line="360" w:lineRule="auto"/>
        <w:rPr>
          <w:rFonts w:eastAsiaTheme="majorEastAsia"/>
          <w:bCs/>
          <w:iCs/>
          <w:spacing w:val="-10"/>
          <w:kern w:val="28"/>
        </w:rPr>
      </w:pPr>
      <w:r w:rsidRPr="00A60142">
        <w:rPr>
          <w:shd w:val="clear" w:color="auto" w:fill="FFFFFF"/>
        </w:rPr>
        <w:t xml:space="preserve">Mr. Aqib Akbar </w:t>
      </w:r>
      <w:r w:rsidR="002F0F84" w:rsidRPr="00A60142">
        <w:rPr>
          <w:shd w:val="clear" w:color="auto" w:fill="FFFFFF"/>
        </w:rPr>
        <w:t>r</w:t>
      </w:r>
      <w:r w:rsidRPr="00A60142">
        <w:rPr>
          <w:shd w:val="clear" w:color="auto" w:fill="FFFFFF"/>
        </w:rPr>
        <w:t xml:space="preserve">esearch </w:t>
      </w:r>
      <w:r w:rsidR="002F0F84" w:rsidRPr="00A60142">
        <w:rPr>
          <w:shd w:val="clear" w:color="auto" w:fill="FFFFFF"/>
        </w:rPr>
        <w:t>t</w:t>
      </w:r>
      <w:r w:rsidRPr="00A60142">
        <w:rPr>
          <w:shd w:val="clear" w:color="auto" w:fill="FFFFFF"/>
        </w:rPr>
        <w:t xml:space="preserve">itle </w:t>
      </w:r>
      <w:r w:rsidRPr="00A60142">
        <w:rPr>
          <w:b/>
          <w:bCs/>
          <w:shd w:val="clear" w:color="auto" w:fill="FFFFFF"/>
        </w:rPr>
        <w:t>“Durand Line Fencing and its Impacts on Pakistan: A Case Study of Khyber Agency.”</w:t>
      </w:r>
    </w:p>
    <w:p w:rsidR="00956986" w:rsidRPr="00A60142" w:rsidRDefault="002F0F84" w:rsidP="00805069">
      <w:pPr>
        <w:spacing w:after="3" w:line="360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A6014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Mr. Azar Uddin research title </w:t>
      </w:r>
      <w:r w:rsidRPr="00A60142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“</w:t>
      </w:r>
      <w:r w:rsidRPr="00A60142">
        <w:rPr>
          <w:rFonts w:ascii="Times New Roman" w:hAnsi="Times New Roman" w:cs="Times New Roman"/>
          <w:b/>
          <w:bCs/>
          <w:sz w:val="24"/>
          <w:szCs w:val="24"/>
        </w:rPr>
        <w:t>Challenges and Opportunities of Fata Districts after Merger: Case Study of South Waziristan Tribal District.”</w:t>
      </w:r>
    </w:p>
    <w:p w:rsidR="004B6B27" w:rsidRPr="00A60142" w:rsidRDefault="00CE21F3" w:rsidP="00CE21F3">
      <w:pPr>
        <w:spacing w:after="3" w:line="360" w:lineRule="auto"/>
        <w:ind w:left="10" w:right="-1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42">
        <w:rPr>
          <w:rFonts w:ascii="Times New Roman" w:hAnsi="Times New Roman" w:cs="Times New Roman"/>
          <w:sz w:val="24"/>
          <w:szCs w:val="24"/>
        </w:rPr>
        <w:t xml:space="preserve">Ms. Bariza Zafar research title </w:t>
      </w:r>
      <w:r w:rsidR="002F0F84" w:rsidRPr="00A601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Socio Cltural Factors Restricting Endodamy in Chitral”</w:t>
      </w:r>
      <w:r w:rsidR="002F0F84" w:rsidRPr="00A60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7670" w:rsidRPr="00A60142" w:rsidRDefault="002F0F84" w:rsidP="00CE21F3">
      <w:pPr>
        <w:pStyle w:val="Heading6"/>
        <w:spacing w:line="360" w:lineRule="auto"/>
        <w:rPr>
          <w:rFonts w:eastAsiaTheme="majorEastAsia"/>
          <w:b w:val="0"/>
          <w:bCs w:val="0"/>
          <w:sz w:val="24"/>
          <w:szCs w:val="24"/>
        </w:rPr>
      </w:pPr>
      <w:r w:rsidRPr="00A60142">
        <w:rPr>
          <w:b w:val="0"/>
          <w:bCs w:val="0"/>
          <w:sz w:val="24"/>
          <w:szCs w:val="24"/>
        </w:rPr>
        <w:lastRenderedPageBreak/>
        <w:t>Mr. Imran Khan Afridi res</w:t>
      </w:r>
      <w:r w:rsidR="00805069" w:rsidRPr="00A60142">
        <w:rPr>
          <w:b w:val="0"/>
          <w:bCs w:val="0"/>
          <w:sz w:val="24"/>
          <w:szCs w:val="24"/>
        </w:rPr>
        <w:t xml:space="preserve">earch </w:t>
      </w:r>
      <w:r w:rsidR="00CE21F3" w:rsidRPr="00A60142">
        <w:rPr>
          <w:b w:val="0"/>
          <w:bCs w:val="0"/>
          <w:sz w:val="24"/>
          <w:szCs w:val="24"/>
        </w:rPr>
        <w:t>title</w:t>
      </w:r>
      <w:r w:rsidR="00CE21F3" w:rsidRPr="00A60142">
        <w:rPr>
          <w:sz w:val="24"/>
          <w:szCs w:val="24"/>
        </w:rPr>
        <w:t xml:space="preserve"> “</w:t>
      </w:r>
      <w:r w:rsidR="00837670" w:rsidRPr="00A60142">
        <w:rPr>
          <w:rFonts w:eastAsiaTheme="majorEastAsia"/>
          <w:sz w:val="24"/>
          <w:szCs w:val="24"/>
        </w:rPr>
        <w:t>Reconciliation Between the Afghan Government and Talibhan</w:t>
      </w:r>
      <w:r w:rsidR="004B6B27" w:rsidRPr="00A60142">
        <w:rPr>
          <w:rFonts w:eastAsiaTheme="majorEastAsia"/>
          <w:sz w:val="24"/>
          <w:szCs w:val="24"/>
        </w:rPr>
        <w:t>:</w:t>
      </w:r>
      <w:r w:rsidRPr="00A60142">
        <w:rPr>
          <w:rFonts w:eastAsiaTheme="majorEastAsia"/>
          <w:sz w:val="24"/>
          <w:szCs w:val="24"/>
        </w:rPr>
        <w:t xml:space="preserve"> A Case </w:t>
      </w:r>
      <w:r w:rsidR="004B6B27" w:rsidRPr="00A60142">
        <w:rPr>
          <w:rFonts w:eastAsiaTheme="majorEastAsia"/>
          <w:sz w:val="24"/>
          <w:szCs w:val="24"/>
        </w:rPr>
        <w:t>Study of Ashraf Ghani 2014-2018</w:t>
      </w:r>
      <w:r w:rsidR="00805069" w:rsidRPr="00A60142">
        <w:rPr>
          <w:rFonts w:eastAsiaTheme="majorEastAsia"/>
          <w:sz w:val="24"/>
          <w:szCs w:val="24"/>
        </w:rPr>
        <w:t>”</w:t>
      </w:r>
    </w:p>
    <w:p w:rsidR="004B6B27" w:rsidRPr="00A60142" w:rsidRDefault="00837670" w:rsidP="00CE21F3">
      <w:pPr>
        <w:pStyle w:val="Heading6"/>
        <w:spacing w:line="360" w:lineRule="auto"/>
        <w:rPr>
          <w:rFonts w:eastAsiaTheme="majorEastAsia"/>
          <w:b w:val="0"/>
          <w:bCs w:val="0"/>
          <w:sz w:val="24"/>
          <w:szCs w:val="24"/>
        </w:rPr>
      </w:pPr>
      <w:r w:rsidRPr="00A60142">
        <w:rPr>
          <w:rFonts w:eastAsiaTheme="majorEastAsia"/>
          <w:b w:val="0"/>
          <w:bCs w:val="0"/>
          <w:sz w:val="24"/>
          <w:szCs w:val="24"/>
        </w:rPr>
        <w:t xml:space="preserve">Mr. </w:t>
      </w:r>
      <w:r w:rsidR="00635794" w:rsidRPr="00A60142">
        <w:rPr>
          <w:rFonts w:eastAsiaTheme="majorEastAsia"/>
          <w:b w:val="0"/>
          <w:bCs w:val="0"/>
          <w:sz w:val="24"/>
          <w:szCs w:val="24"/>
        </w:rPr>
        <w:t xml:space="preserve">Sana ullah research </w:t>
      </w:r>
      <w:r w:rsidR="00CE21F3" w:rsidRPr="00A60142">
        <w:rPr>
          <w:rFonts w:eastAsiaTheme="majorEastAsia"/>
          <w:b w:val="0"/>
          <w:bCs w:val="0"/>
          <w:sz w:val="24"/>
          <w:szCs w:val="24"/>
        </w:rPr>
        <w:t>title “</w:t>
      </w:r>
      <w:r w:rsidR="00635794" w:rsidRPr="00A60142">
        <w:rPr>
          <w:sz w:val="24"/>
          <w:szCs w:val="24"/>
        </w:rPr>
        <w:t>Doha Agreement: Security Implication for Pakistan”</w:t>
      </w:r>
      <w:r w:rsidR="00635794" w:rsidRPr="00A60142">
        <w:rPr>
          <w:b w:val="0"/>
          <w:bCs w:val="0"/>
          <w:sz w:val="24"/>
          <w:szCs w:val="24"/>
        </w:rPr>
        <w:t>.</w:t>
      </w:r>
    </w:p>
    <w:p w:rsidR="002F0F84" w:rsidRPr="00A60142" w:rsidRDefault="00635794" w:rsidP="00CE21F3">
      <w:pPr>
        <w:pStyle w:val="Heading6"/>
        <w:spacing w:line="360" w:lineRule="auto"/>
        <w:rPr>
          <w:rFonts w:eastAsiaTheme="majorEastAsia"/>
          <w:b w:val="0"/>
          <w:bCs w:val="0"/>
          <w:sz w:val="24"/>
          <w:szCs w:val="24"/>
        </w:rPr>
      </w:pPr>
      <w:r w:rsidRPr="00A60142">
        <w:rPr>
          <w:b w:val="0"/>
          <w:bCs w:val="0"/>
          <w:sz w:val="24"/>
          <w:szCs w:val="24"/>
        </w:rPr>
        <w:t xml:space="preserve">Ms. Shanila Faraz research </w:t>
      </w:r>
      <w:r w:rsidR="00CE21F3" w:rsidRPr="00A60142">
        <w:rPr>
          <w:b w:val="0"/>
          <w:bCs w:val="0"/>
          <w:sz w:val="24"/>
          <w:szCs w:val="24"/>
        </w:rPr>
        <w:t>title “</w:t>
      </w:r>
      <w:r w:rsidRPr="00A60142">
        <w:rPr>
          <w:sz w:val="24"/>
          <w:szCs w:val="24"/>
        </w:rPr>
        <w:t>Development Role of Ngos in Chitral”.</w:t>
      </w:r>
    </w:p>
    <w:p w:rsidR="00635794" w:rsidRPr="00A60142" w:rsidRDefault="00635794" w:rsidP="00CE21F3">
      <w:pPr>
        <w:pStyle w:val="Heading6"/>
        <w:spacing w:line="360" w:lineRule="auto"/>
        <w:rPr>
          <w:b w:val="0"/>
          <w:bCs w:val="0"/>
          <w:sz w:val="24"/>
          <w:szCs w:val="24"/>
        </w:rPr>
      </w:pPr>
      <w:r w:rsidRPr="00A60142">
        <w:rPr>
          <w:b w:val="0"/>
          <w:bCs w:val="0"/>
          <w:sz w:val="24"/>
          <w:szCs w:val="24"/>
        </w:rPr>
        <w:t xml:space="preserve">Mr. Tahir ul Hasan research title </w:t>
      </w:r>
      <w:r w:rsidR="00CE21F3" w:rsidRPr="00A60142">
        <w:rPr>
          <w:sz w:val="24"/>
          <w:szCs w:val="24"/>
        </w:rPr>
        <w:t>“</w:t>
      </w:r>
      <w:r w:rsidRPr="00A60142">
        <w:rPr>
          <w:sz w:val="24"/>
          <w:szCs w:val="24"/>
        </w:rPr>
        <w:t>Causes of Youth Depression and Suicide in Chitral”</w:t>
      </w:r>
      <w:r w:rsidRPr="00A60142">
        <w:rPr>
          <w:b w:val="0"/>
          <w:bCs w:val="0"/>
          <w:sz w:val="24"/>
          <w:szCs w:val="24"/>
        </w:rPr>
        <w:t>.</w:t>
      </w:r>
    </w:p>
    <w:p w:rsidR="00466111" w:rsidRPr="00A60142" w:rsidRDefault="004B6B27" w:rsidP="00466111">
      <w:pPr>
        <w:ind w:righ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42">
        <w:rPr>
          <w:rFonts w:ascii="Times New Roman" w:hAnsi="Times New Roman" w:cs="Times New Roman"/>
          <w:b/>
          <w:sz w:val="24"/>
          <w:szCs w:val="24"/>
        </w:rPr>
        <w:t xml:space="preserve">Published Research Papers: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477"/>
        <w:gridCol w:w="1972"/>
        <w:gridCol w:w="1899"/>
        <w:gridCol w:w="1456"/>
        <w:gridCol w:w="1377"/>
      </w:tblGrid>
      <w:tr w:rsidR="00466111" w:rsidRPr="00A60142" w:rsidTr="00A60142">
        <w:trPr>
          <w:trHeight w:val="233"/>
        </w:trPr>
        <w:tc>
          <w:tcPr>
            <w:tcW w:w="287" w:type="dxa"/>
          </w:tcPr>
          <w:p w:rsidR="00466111" w:rsidRPr="00A60142" w:rsidRDefault="00466111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S#</w:t>
            </w:r>
          </w:p>
        </w:tc>
        <w:tc>
          <w:tcPr>
            <w:tcW w:w="2477" w:type="dxa"/>
          </w:tcPr>
          <w:p w:rsidR="00466111" w:rsidRPr="00A60142" w:rsidRDefault="00466111" w:rsidP="00C779B7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Title of Research Paper</w:t>
            </w:r>
          </w:p>
        </w:tc>
        <w:tc>
          <w:tcPr>
            <w:tcW w:w="1972" w:type="dxa"/>
          </w:tcPr>
          <w:p w:rsidR="00466111" w:rsidRPr="00A60142" w:rsidRDefault="00466111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Journal with ISSN No./ISNB No </w:t>
            </w:r>
          </w:p>
        </w:tc>
        <w:tc>
          <w:tcPr>
            <w:tcW w:w="1899" w:type="dxa"/>
          </w:tcPr>
          <w:p w:rsidR="00466111" w:rsidRPr="00A60142" w:rsidRDefault="00466111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Vol. No &amp; Page No.</w:t>
            </w:r>
          </w:p>
          <w:p w:rsidR="00466111" w:rsidRPr="00A60142" w:rsidRDefault="00466111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Article No.</w:t>
            </w:r>
          </w:p>
        </w:tc>
        <w:tc>
          <w:tcPr>
            <w:tcW w:w="1456" w:type="dxa"/>
          </w:tcPr>
          <w:p w:rsidR="00466111" w:rsidRPr="00A60142" w:rsidRDefault="00466111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Categorized by HEC as W/X/Y/Z </w:t>
            </w:r>
          </w:p>
        </w:tc>
        <w:tc>
          <w:tcPr>
            <w:tcW w:w="1377" w:type="dxa"/>
          </w:tcPr>
          <w:p w:rsidR="00466111" w:rsidRPr="00A60142" w:rsidRDefault="00466111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publication </w:t>
            </w:r>
          </w:p>
        </w:tc>
      </w:tr>
      <w:tr w:rsidR="006E3102" w:rsidRPr="00A60142" w:rsidTr="00A60142">
        <w:trPr>
          <w:trHeight w:val="233"/>
        </w:trPr>
        <w:tc>
          <w:tcPr>
            <w:tcW w:w="287" w:type="dxa"/>
          </w:tcPr>
          <w:p w:rsidR="006E3102" w:rsidRPr="00A60142" w:rsidRDefault="00335298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6E3102" w:rsidRPr="00A60142" w:rsidRDefault="006E3102" w:rsidP="00C779B7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Access to Basic Rights and Fundamental Services in Pakistan: A Case of Afghan Refugees</w:t>
            </w:r>
          </w:p>
        </w:tc>
        <w:tc>
          <w:tcPr>
            <w:tcW w:w="1972" w:type="dxa"/>
          </w:tcPr>
          <w:p w:rsidR="006E3102" w:rsidRPr="00A60142" w:rsidRDefault="006E3102" w:rsidP="006E3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Law, Analysis and Wisdom </w:t>
            </w:r>
          </w:p>
        </w:tc>
        <w:tc>
          <w:tcPr>
            <w:tcW w:w="1899" w:type="dxa"/>
          </w:tcPr>
          <w:p w:rsidR="006E3102" w:rsidRPr="00A60142" w:rsidRDefault="006E3102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Volume No. 3, Issue No. 7</w:t>
            </w:r>
          </w:p>
        </w:tc>
        <w:tc>
          <w:tcPr>
            <w:tcW w:w="1456" w:type="dxa"/>
          </w:tcPr>
          <w:p w:rsidR="006E3102" w:rsidRPr="00187324" w:rsidRDefault="006E310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377" w:type="dxa"/>
          </w:tcPr>
          <w:p w:rsidR="006E3102" w:rsidRPr="00187324" w:rsidRDefault="006E310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E3102" w:rsidRPr="00A60142" w:rsidTr="00A60142">
        <w:trPr>
          <w:trHeight w:val="233"/>
        </w:trPr>
        <w:tc>
          <w:tcPr>
            <w:tcW w:w="287" w:type="dxa"/>
          </w:tcPr>
          <w:p w:rsidR="006E3102" w:rsidRPr="00A60142" w:rsidRDefault="00335298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6E3102" w:rsidRPr="00A60142" w:rsidRDefault="006E3102" w:rsidP="00C779B7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Assessing the Role of Debate-Centered Pedagogies in Promoting Tolerance in Higher Education</w:t>
            </w:r>
          </w:p>
        </w:tc>
        <w:tc>
          <w:tcPr>
            <w:tcW w:w="1972" w:type="dxa"/>
          </w:tcPr>
          <w:p w:rsidR="006E3102" w:rsidRPr="00A60142" w:rsidRDefault="006E3102" w:rsidP="006E3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Qlantic Journal of Social Sciences and Humanities, </w:t>
            </w:r>
          </w:p>
        </w:tc>
        <w:tc>
          <w:tcPr>
            <w:tcW w:w="1899" w:type="dxa"/>
          </w:tcPr>
          <w:p w:rsidR="006E3102" w:rsidRPr="00A60142" w:rsidRDefault="006E3102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5(4), 38-49.</w:t>
            </w:r>
          </w:p>
        </w:tc>
        <w:tc>
          <w:tcPr>
            <w:tcW w:w="1456" w:type="dxa"/>
          </w:tcPr>
          <w:p w:rsidR="006E3102" w:rsidRPr="00187324" w:rsidRDefault="006E310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377" w:type="dxa"/>
          </w:tcPr>
          <w:p w:rsidR="006E3102" w:rsidRPr="00187324" w:rsidRDefault="006E310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E3102" w:rsidRPr="00A60142" w:rsidTr="00A60142">
        <w:trPr>
          <w:trHeight w:val="233"/>
        </w:trPr>
        <w:tc>
          <w:tcPr>
            <w:tcW w:w="287" w:type="dxa"/>
          </w:tcPr>
          <w:p w:rsidR="006E3102" w:rsidRPr="00A60142" w:rsidRDefault="00335298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6E3102" w:rsidRPr="00A60142" w:rsidRDefault="006E3102" w:rsidP="00C779B7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Exploring Behavioral Tolerance: Analyzing Student Interactions During Classroom Activities in Higher Education</w:t>
            </w:r>
          </w:p>
        </w:tc>
        <w:tc>
          <w:tcPr>
            <w:tcW w:w="1972" w:type="dxa"/>
          </w:tcPr>
          <w:p w:rsidR="006E3102" w:rsidRPr="00A60142" w:rsidRDefault="006E3102" w:rsidP="006E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Pakistan Journal of Law, Analysis and Wisdom </w:t>
            </w:r>
          </w:p>
        </w:tc>
        <w:tc>
          <w:tcPr>
            <w:tcW w:w="1899" w:type="dxa"/>
          </w:tcPr>
          <w:p w:rsidR="006E3102" w:rsidRPr="00A60142" w:rsidRDefault="006E3102" w:rsidP="006E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Volume No. 3, Issue No. 9, </w:t>
            </w:r>
          </w:p>
        </w:tc>
        <w:tc>
          <w:tcPr>
            <w:tcW w:w="1456" w:type="dxa"/>
          </w:tcPr>
          <w:p w:rsidR="006E3102" w:rsidRPr="00187324" w:rsidRDefault="006E310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377" w:type="dxa"/>
          </w:tcPr>
          <w:p w:rsidR="006E3102" w:rsidRPr="00A60142" w:rsidRDefault="006E3102" w:rsidP="00C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September 2024</w:t>
            </w:r>
          </w:p>
        </w:tc>
      </w:tr>
      <w:tr w:rsidR="004059BF" w:rsidRPr="00A60142" w:rsidTr="00A60142">
        <w:trPr>
          <w:trHeight w:val="233"/>
        </w:trPr>
        <w:tc>
          <w:tcPr>
            <w:tcW w:w="287" w:type="dxa"/>
          </w:tcPr>
          <w:p w:rsidR="004059BF" w:rsidRPr="00A60142" w:rsidRDefault="00335298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4059BF" w:rsidRPr="00A60142" w:rsidRDefault="004059BF" w:rsidP="00C779B7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Fostering Creativity at 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Higher Education Institutes: Pedagogical Approaches</w:t>
            </w:r>
          </w:p>
        </w:tc>
        <w:tc>
          <w:tcPr>
            <w:tcW w:w="1972" w:type="dxa"/>
          </w:tcPr>
          <w:p w:rsidR="004059BF" w:rsidRPr="00A60142" w:rsidRDefault="004059BF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Pakistan Journal of Law, Analysis 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Wisdom </w:t>
            </w:r>
          </w:p>
        </w:tc>
        <w:tc>
          <w:tcPr>
            <w:tcW w:w="1899" w:type="dxa"/>
          </w:tcPr>
          <w:p w:rsidR="004059BF" w:rsidRPr="00A60142" w:rsidRDefault="004059BF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Volume No. 3, 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Issue No. 8, </w:t>
            </w:r>
          </w:p>
        </w:tc>
        <w:tc>
          <w:tcPr>
            <w:tcW w:w="1456" w:type="dxa"/>
          </w:tcPr>
          <w:p w:rsidR="004059BF" w:rsidRPr="00187324" w:rsidRDefault="004B34A0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Y</w:t>
            </w:r>
          </w:p>
        </w:tc>
        <w:tc>
          <w:tcPr>
            <w:tcW w:w="1377" w:type="dxa"/>
          </w:tcPr>
          <w:p w:rsidR="004059BF" w:rsidRPr="00A60142" w:rsidRDefault="004059BF" w:rsidP="00C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AA05E2" w:rsidRPr="00A60142" w:rsidTr="00A60142">
        <w:trPr>
          <w:trHeight w:val="233"/>
        </w:trPr>
        <w:tc>
          <w:tcPr>
            <w:tcW w:w="287" w:type="dxa"/>
          </w:tcPr>
          <w:p w:rsidR="00AA05E2" w:rsidRPr="00A60142" w:rsidRDefault="00A60142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77" w:type="dxa"/>
          </w:tcPr>
          <w:p w:rsidR="00AA05E2" w:rsidRPr="00A60142" w:rsidRDefault="00AA05E2" w:rsidP="00AA05E2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From culture of silence to culture of expression: A meta-analysis of pedagogies adopted at higher education institutions. </w:t>
            </w:r>
          </w:p>
        </w:tc>
        <w:tc>
          <w:tcPr>
            <w:tcW w:w="1972" w:type="dxa"/>
          </w:tcPr>
          <w:p w:rsidR="00AA05E2" w:rsidRPr="00A60142" w:rsidRDefault="00AA05E2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Global Sociological Review.</w:t>
            </w:r>
          </w:p>
        </w:tc>
        <w:tc>
          <w:tcPr>
            <w:tcW w:w="1899" w:type="dxa"/>
          </w:tcPr>
          <w:p w:rsidR="00AA05E2" w:rsidRPr="00A60142" w:rsidRDefault="00AA05E2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8 (1)</w:t>
            </w:r>
          </w:p>
          <w:p w:rsidR="00AA05E2" w:rsidRPr="00A60142" w:rsidRDefault="00AA05E2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56" w:type="dxa"/>
          </w:tcPr>
          <w:p w:rsidR="00AA05E2" w:rsidRPr="00187324" w:rsidRDefault="00AA05E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377" w:type="dxa"/>
          </w:tcPr>
          <w:p w:rsidR="00AA05E2" w:rsidRPr="00A60142" w:rsidRDefault="00AA05E2" w:rsidP="00AA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A05E2" w:rsidRPr="00A60142" w:rsidTr="00A60142">
        <w:trPr>
          <w:trHeight w:val="233"/>
        </w:trPr>
        <w:tc>
          <w:tcPr>
            <w:tcW w:w="287" w:type="dxa"/>
          </w:tcPr>
          <w:p w:rsidR="00AA05E2" w:rsidRPr="00A60142" w:rsidRDefault="00A60142" w:rsidP="00C779B7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AA05E2" w:rsidRPr="00A60142" w:rsidRDefault="00AA05E2" w:rsidP="00AA05E2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Exploring the impact of teacher’s reflective practice on tolerance at the University of Peshawar. </w:t>
            </w:r>
          </w:p>
        </w:tc>
        <w:tc>
          <w:tcPr>
            <w:tcW w:w="1972" w:type="dxa"/>
          </w:tcPr>
          <w:p w:rsidR="00AA05E2" w:rsidRPr="00A60142" w:rsidRDefault="00A60142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CARC Research in Social Sciences</w:t>
            </w:r>
          </w:p>
        </w:tc>
        <w:tc>
          <w:tcPr>
            <w:tcW w:w="1899" w:type="dxa"/>
          </w:tcPr>
          <w:p w:rsidR="00AA05E2" w:rsidRPr="00A60142" w:rsidRDefault="00A60142" w:rsidP="0040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2(3)</w:t>
            </w:r>
          </w:p>
        </w:tc>
        <w:tc>
          <w:tcPr>
            <w:tcW w:w="1456" w:type="dxa"/>
          </w:tcPr>
          <w:p w:rsidR="00AA05E2" w:rsidRPr="00187324" w:rsidRDefault="00A60142" w:rsidP="00C779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377" w:type="dxa"/>
          </w:tcPr>
          <w:p w:rsidR="00AA05E2" w:rsidRPr="00A60142" w:rsidRDefault="00A60142" w:rsidP="00AA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A60142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A60142" w:rsidRPr="00A60142" w:rsidRDefault="004C5D17" w:rsidP="004C5D17">
            <w:pPr>
              <w:ind w:right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Role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f 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n Countering Violent Extremism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Heading3"/>
              <w:shd w:val="clear" w:color="auto" w:fill="FFFFFF"/>
              <w:spacing w:line="300" w:lineRule="atLeast"/>
              <w:rPr>
                <w:rStyle w:val="gd"/>
                <w:rFonts w:ascii="Times New Roman" w:hAnsi="Times New Roman"/>
                <w:b w:val="0"/>
                <w:color w:val="202124"/>
                <w:spacing w:val="3"/>
                <w:sz w:val="24"/>
                <w:szCs w:val="24"/>
              </w:rPr>
            </w:pPr>
            <w:r w:rsidRPr="00A60142">
              <w:rPr>
                <w:rStyle w:val="gd"/>
                <w:rFonts w:ascii="Times New Roman" w:hAnsi="Times New Roman"/>
                <w:b w:val="0"/>
                <w:color w:val="202124"/>
                <w:spacing w:val="3"/>
                <w:sz w:val="24"/>
                <w:szCs w:val="24"/>
              </w:rPr>
              <w:t>Russian Law Journal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11(4), 841-856</w:t>
            </w:r>
          </w:p>
        </w:tc>
        <w:tc>
          <w:tcPr>
            <w:tcW w:w="1456" w:type="dxa"/>
          </w:tcPr>
          <w:p w:rsidR="00A60142" w:rsidRPr="00187324" w:rsidRDefault="004B34A0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A60142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ind w:right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Academic Library Resources and Services at Higher Education Institutions during COVID-19: A Case of Students’ Satisfaction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Heading3"/>
              <w:shd w:val="clear" w:color="auto" w:fill="FFFFFF"/>
              <w:spacing w:line="300" w:lineRule="atLeast"/>
              <w:rPr>
                <w:rStyle w:val="gd"/>
                <w:rFonts w:ascii="Times New Roman" w:hAnsi="Times New Roman"/>
                <w:b w:val="0"/>
                <w:color w:val="202124"/>
                <w:spacing w:val="3"/>
                <w:sz w:val="24"/>
                <w:szCs w:val="24"/>
              </w:rPr>
            </w:pPr>
            <w:r w:rsidRPr="00A60142">
              <w:rPr>
                <w:rStyle w:val="gd"/>
                <w:rFonts w:ascii="Times New Roman" w:hAnsi="Times New Roman"/>
                <w:b w:val="0"/>
                <w:color w:val="202124"/>
                <w:spacing w:val="3"/>
                <w:sz w:val="24"/>
                <w:szCs w:val="24"/>
              </w:rPr>
              <w:t>Library Philosophy and Practice</w:t>
            </w:r>
          </w:p>
          <w:p w:rsidR="00A60142" w:rsidRPr="00A60142" w:rsidRDefault="00A60142" w:rsidP="00A60142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6183</w:t>
            </w:r>
          </w:p>
        </w:tc>
        <w:tc>
          <w:tcPr>
            <w:tcW w:w="1456" w:type="dxa"/>
          </w:tcPr>
          <w:p w:rsidR="00A60142" w:rsidRPr="00187324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A60142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ind w:right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 Library Online Information Resourrces to Library Patrons </w:t>
            </w: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during COVID-19 Pandemic: A case of higher education Institutions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Heading3"/>
              <w:shd w:val="clear" w:color="auto" w:fill="FFFFFF"/>
              <w:spacing w:line="300" w:lineRule="atLeast"/>
              <w:rPr>
                <w:rFonts w:ascii="Times New Roman" w:hAnsi="Times New Roman"/>
                <w:b w:val="0"/>
                <w:color w:val="5F6368"/>
                <w:spacing w:val="5"/>
                <w:sz w:val="24"/>
                <w:szCs w:val="24"/>
              </w:rPr>
            </w:pPr>
            <w:r w:rsidRPr="00A60142">
              <w:rPr>
                <w:rStyle w:val="gd"/>
                <w:rFonts w:ascii="Times New Roman" w:hAnsi="Times New Roman"/>
                <w:b w:val="0"/>
                <w:color w:val="202124"/>
                <w:spacing w:val="3"/>
                <w:sz w:val="24"/>
                <w:szCs w:val="24"/>
              </w:rPr>
              <w:lastRenderedPageBreak/>
              <w:t>Library Philosophy and Practice</w:t>
            </w:r>
          </w:p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5919</w:t>
            </w:r>
          </w:p>
        </w:tc>
        <w:tc>
          <w:tcPr>
            <w:tcW w:w="1456" w:type="dxa"/>
          </w:tcPr>
          <w:p w:rsidR="00A60142" w:rsidRPr="00187324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324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A60142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Plotting the Literature on Learning Outcomes and Academic Performance in Higher Education from 2001 to 2020: A Scientometric Analysis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Heading3"/>
              <w:shd w:val="clear" w:color="auto" w:fill="FFFFFF"/>
              <w:spacing w:line="300" w:lineRule="atLeast"/>
              <w:rPr>
                <w:rFonts w:ascii="Times New Roman" w:hAnsi="Times New Roman"/>
                <w:b w:val="0"/>
                <w:color w:val="5F6368"/>
                <w:spacing w:val="5"/>
                <w:sz w:val="24"/>
                <w:szCs w:val="24"/>
              </w:rPr>
            </w:pPr>
            <w:r w:rsidRPr="00A60142">
              <w:rPr>
                <w:rStyle w:val="gd"/>
                <w:rFonts w:ascii="Times New Roman" w:hAnsi="Times New Roman"/>
                <w:b w:val="0"/>
                <w:color w:val="202124"/>
                <w:spacing w:val="3"/>
                <w:sz w:val="24"/>
                <w:szCs w:val="24"/>
              </w:rPr>
              <w:t>Library Philosophy and Practice</w:t>
            </w:r>
          </w:p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A60142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bCs/>
                <w:sz w:val="24"/>
                <w:szCs w:val="24"/>
              </w:rPr>
              <w:t>Pakhtun social norms and the spirit of tolerance: A critical Analysis of the adopted Pedagogy at Higher Education Institutes of Pakistan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Pukhtunkhwa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6(1):16-39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C4DC5" w:rsidRPr="00A60142" w:rsidTr="00A60142">
        <w:trPr>
          <w:trHeight w:val="233"/>
        </w:trPr>
        <w:tc>
          <w:tcPr>
            <w:tcW w:w="287" w:type="dxa"/>
          </w:tcPr>
          <w:p w:rsidR="005C4DC5" w:rsidRDefault="005C4DC5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7" w:type="dxa"/>
          </w:tcPr>
          <w:p w:rsidR="005C4DC5" w:rsidRPr="00A60142" w:rsidRDefault="005C4DC5" w:rsidP="00A60142">
            <w:pPr>
              <w:ind w:right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Pedagogy as a factor of (In)tolerance: An Analysis of Teaching Practices at the University of Peshawar, Khyber Pakhtunkhwa</w:t>
            </w:r>
          </w:p>
        </w:tc>
        <w:tc>
          <w:tcPr>
            <w:tcW w:w="1972" w:type="dxa"/>
          </w:tcPr>
          <w:p w:rsidR="005C4DC5" w:rsidRPr="00A60142" w:rsidRDefault="005C4DC5" w:rsidP="00A601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Global Social Sciences Review (GSSR)</w:t>
            </w:r>
          </w:p>
        </w:tc>
        <w:tc>
          <w:tcPr>
            <w:tcW w:w="1899" w:type="dxa"/>
          </w:tcPr>
          <w:p w:rsidR="005C4DC5" w:rsidRPr="00A60142" w:rsidRDefault="005C4DC5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1456" w:type="dxa"/>
          </w:tcPr>
          <w:p w:rsidR="005C4DC5" w:rsidRPr="00A60142" w:rsidRDefault="005C4DC5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7" w:type="dxa"/>
          </w:tcPr>
          <w:p w:rsidR="005C4DC5" w:rsidRPr="00A60142" w:rsidRDefault="005C4DC5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 xml:space="preserve">Government and Non-government organizations 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(GONGOs) in Relief Provision at the Time of Emergencies: A Study of 2010 flood in District Charsadda and Swat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Pakistan Journal of Peace and </w:t>
            </w: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Conflict Studies: </w:t>
            </w:r>
          </w:p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ISSN #</w:t>
            </w:r>
          </w:p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1(2) 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A60142" w:rsidRPr="00A60142" w:rsidRDefault="00A60142" w:rsidP="00A6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Vulnerability of Tourism Industry to Disasters: (A Case Study of July 2010 Flood in SWAT, Pakistan)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NoSpacing"/>
              <w:rPr>
                <w:bCs/>
              </w:rPr>
            </w:pPr>
            <w:r w:rsidRPr="00A60142">
              <w:rPr>
                <w:bCs/>
              </w:rPr>
              <w:t xml:space="preserve">International Journal of Science and Research (IJSR)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bCs/>
              </w:rPr>
              <w:t>ISSN # 2319-7064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 xml:space="preserve">4(4):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t>675-680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March, 2015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The effect of 2010 flood on educational institutions and children schooling in Khyber Pakhtunkhwa: A study of Charsadda and Swat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 xml:space="preserve">International Journal of Environment, ecology, family and urban studies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bCs/>
                <w:lang w:eastAsia="en-US"/>
              </w:rPr>
              <w:t>ISSN # 2250-0065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3(3):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t>1-12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2013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Family Environment and the concept of Tolerance among Family Members: A case of Faisalabad- Pakistan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NoSpacing"/>
              <w:rPr>
                <w:lang w:val="en-GB" w:eastAsia="en-GB"/>
              </w:rPr>
            </w:pPr>
            <w:r w:rsidRPr="00A60142">
              <w:rPr>
                <w:lang w:val="en-GB" w:eastAsia="en-GB"/>
              </w:rPr>
              <w:t xml:space="preserve">World Applied Sciences Journal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lang w:eastAsia="en-US"/>
              </w:rPr>
              <w:t>ISSN # 1818-4952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pStyle w:val="NoSpacing"/>
            </w:pPr>
            <w:r w:rsidRPr="00A60142">
              <w:rPr>
                <w:lang w:val="en-GB" w:eastAsia="en-GB"/>
              </w:rPr>
              <w:t>23 (1): 123-128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2013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Psychological problems caused by the flood induced displacement: a study of the victims of 2010 flood in Khyber Pakhtunkhwa, Pakistan.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NoSpacing"/>
              <w:rPr>
                <w:lang w:val="en-GB" w:eastAsia="en-GB"/>
              </w:rPr>
            </w:pPr>
            <w:r w:rsidRPr="00A60142">
              <w:rPr>
                <w:lang w:val="en-GB" w:eastAsia="en-GB"/>
              </w:rPr>
              <w:t xml:space="preserve">World Applied Sciences Journal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lang w:eastAsia="en-US"/>
              </w:rPr>
              <w:t>ISSN # 1818-4952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pStyle w:val="NoSpacing"/>
            </w:pPr>
            <w:r w:rsidRPr="00A60142">
              <w:rPr>
                <w:lang w:val="en-GB" w:eastAsia="en-GB"/>
              </w:rPr>
              <w:t>19 (9): 1244-1250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2012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rPr>
                <w:rFonts w:eastAsia="Batang"/>
              </w:rPr>
              <w:t>Epidemiological analysis of flood: A study of July 2010 flood in District Swat and Charsadda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NoSpacing"/>
              <w:rPr>
                <w:lang w:val="en-GB" w:eastAsia="en-GB"/>
              </w:rPr>
            </w:pPr>
            <w:r w:rsidRPr="00A60142">
              <w:rPr>
                <w:lang w:val="en-GB" w:eastAsia="en-GB"/>
              </w:rPr>
              <w:t xml:space="preserve">Middle-East Journal of Scientific Research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lang w:eastAsia="en-US"/>
              </w:rPr>
              <w:t>ISSN # 1990-9233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pStyle w:val="NoSpacing"/>
              <w:rPr>
                <w:lang w:val="en-GB" w:eastAsia="en-GB"/>
              </w:rPr>
            </w:pPr>
            <w:r w:rsidRPr="00A60142">
              <w:rPr>
                <w:lang w:val="en-GB" w:eastAsia="en-GB"/>
              </w:rPr>
              <w:t xml:space="preserve">12 (1):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lang w:val="en-GB" w:eastAsia="en-GB"/>
              </w:rPr>
              <w:t>52-58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2012</w:t>
            </w:r>
          </w:p>
        </w:tc>
      </w:tr>
      <w:tr w:rsidR="00A60142" w:rsidRPr="00A60142" w:rsidTr="00A60142">
        <w:trPr>
          <w:trHeight w:val="233"/>
        </w:trPr>
        <w:tc>
          <w:tcPr>
            <w:tcW w:w="287" w:type="dxa"/>
          </w:tcPr>
          <w:p w:rsidR="00A60142" w:rsidRPr="00A60142" w:rsidRDefault="00A60142" w:rsidP="005C4DC5">
            <w:pPr>
              <w:tabs>
                <w:tab w:val="left" w:pos="432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 xml:space="preserve">Democratic attitude and concept of justice: </w:t>
            </w:r>
            <w:r w:rsidRPr="00A60142">
              <w:lastRenderedPageBreak/>
              <w:t>A case of Lahore, Pakistan</w:t>
            </w:r>
          </w:p>
        </w:tc>
        <w:tc>
          <w:tcPr>
            <w:tcW w:w="1972" w:type="dxa"/>
          </w:tcPr>
          <w:p w:rsidR="00A60142" w:rsidRPr="00A60142" w:rsidRDefault="00A60142" w:rsidP="00A60142">
            <w:pPr>
              <w:pStyle w:val="NoSpacing"/>
              <w:rPr>
                <w:lang w:val="en-GB" w:eastAsia="en-GB"/>
              </w:rPr>
            </w:pPr>
            <w:r w:rsidRPr="00A60142">
              <w:rPr>
                <w:lang w:val="en-GB" w:eastAsia="en-GB"/>
              </w:rPr>
              <w:lastRenderedPageBreak/>
              <w:t xml:space="preserve">Applied Sciences Journal </w:t>
            </w:r>
          </w:p>
          <w:p w:rsidR="00A60142" w:rsidRPr="00A60142" w:rsidRDefault="00A60142" w:rsidP="00A60142">
            <w:pPr>
              <w:pStyle w:val="NoSpacing"/>
            </w:pPr>
            <w:r w:rsidRPr="00A60142">
              <w:rPr>
                <w:lang w:eastAsia="en-US"/>
              </w:rPr>
              <w:lastRenderedPageBreak/>
              <w:t>ISSN # 1818-4952</w:t>
            </w:r>
          </w:p>
        </w:tc>
        <w:tc>
          <w:tcPr>
            <w:tcW w:w="1899" w:type="dxa"/>
          </w:tcPr>
          <w:p w:rsidR="00A60142" w:rsidRPr="00A60142" w:rsidRDefault="00A60142" w:rsidP="00A60142">
            <w:pPr>
              <w:pStyle w:val="NoSpacing"/>
            </w:pPr>
            <w:r w:rsidRPr="00A60142">
              <w:rPr>
                <w:lang w:val="en-GB" w:eastAsia="en-GB"/>
              </w:rPr>
              <w:lastRenderedPageBreak/>
              <w:t>20 (3): 382-385</w:t>
            </w:r>
          </w:p>
        </w:tc>
        <w:tc>
          <w:tcPr>
            <w:tcW w:w="1456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X</w:t>
            </w:r>
          </w:p>
        </w:tc>
        <w:tc>
          <w:tcPr>
            <w:tcW w:w="1377" w:type="dxa"/>
          </w:tcPr>
          <w:p w:rsidR="00A60142" w:rsidRPr="00A60142" w:rsidRDefault="00A60142" w:rsidP="00A60142">
            <w:pPr>
              <w:pStyle w:val="NoSpacing"/>
            </w:pPr>
            <w:r w:rsidRPr="00A60142">
              <w:t>2012</w:t>
            </w:r>
          </w:p>
        </w:tc>
      </w:tr>
    </w:tbl>
    <w:p w:rsidR="000E6074" w:rsidRPr="00A60142" w:rsidRDefault="000E6074" w:rsidP="000E607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6074" w:rsidRPr="00A60142" w:rsidSect="00C779B7">
      <w:footerReference w:type="default" r:id="rId7"/>
      <w:pgSz w:w="12240" w:h="15840"/>
      <w:pgMar w:top="1440" w:right="1440" w:bottom="1440" w:left="126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D7" w:rsidRDefault="001672D7">
      <w:pPr>
        <w:spacing w:after="0" w:line="240" w:lineRule="auto"/>
      </w:pPr>
      <w:r>
        <w:separator/>
      </w:r>
    </w:p>
  </w:endnote>
  <w:endnote w:type="continuationSeparator" w:id="0">
    <w:p w:rsidR="001672D7" w:rsidRDefault="0016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B7" w:rsidRDefault="00C779B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b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311CBE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  <w:r>
      <w:rPr>
        <w:rFonts w:cs="Calibri"/>
        <w:b/>
        <w:color w:val="000000"/>
      </w:rPr>
      <w:t xml:space="preserve"> |Page</w:t>
    </w:r>
  </w:p>
  <w:p w:rsidR="00C779B7" w:rsidRDefault="00C779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D7" w:rsidRDefault="001672D7">
      <w:pPr>
        <w:spacing w:after="0" w:line="240" w:lineRule="auto"/>
      </w:pPr>
      <w:r>
        <w:separator/>
      </w:r>
    </w:p>
  </w:footnote>
  <w:footnote w:type="continuationSeparator" w:id="0">
    <w:p w:rsidR="001672D7" w:rsidRDefault="00167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97B"/>
    <w:multiLevelType w:val="multilevel"/>
    <w:tmpl w:val="2990F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74B9E"/>
    <w:multiLevelType w:val="multilevel"/>
    <w:tmpl w:val="682E3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FFA"/>
    <w:multiLevelType w:val="multilevel"/>
    <w:tmpl w:val="2536D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4CF"/>
    <w:multiLevelType w:val="multilevel"/>
    <w:tmpl w:val="0DE6950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57B2B8F"/>
    <w:multiLevelType w:val="multilevel"/>
    <w:tmpl w:val="7BFCEE4A"/>
    <w:lvl w:ilvl="0">
      <w:start w:val="1"/>
      <w:numFmt w:val="decimal"/>
      <w:lvlText w:val="%1."/>
      <w:lvlJc w:val="left"/>
      <w:pPr>
        <w:ind w:left="4590" w:hanging="360"/>
      </w:pPr>
    </w:lvl>
    <w:lvl w:ilvl="1">
      <w:start w:val="1"/>
      <w:numFmt w:val="lowerLetter"/>
      <w:lvlText w:val="%2."/>
      <w:lvlJc w:val="left"/>
      <w:pPr>
        <w:ind w:left="5310" w:hanging="360"/>
      </w:pPr>
    </w:lvl>
    <w:lvl w:ilvl="2">
      <w:start w:val="1"/>
      <w:numFmt w:val="lowerRoman"/>
      <w:lvlText w:val="%3."/>
      <w:lvlJc w:val="right"/>
      <w:pPr>
        <w:ind w:left="6030" w:hanging="180"/>
      </w:pPr>
    </w:lvl>
    <w:lvl w:ilvl="3">
      <w:start w:val="1"/>
      <w:numFmt w:val="decimal"/>
      <w:lvlText w:val="%4."/>
      <w:lvlJc w:val="left"/>
      <w:pPr>
        <w:ind w:left="6750" w:hanging="360"/>
      </w:pPr>
    </w:lvl>
    <w:lvl w:ilvl="4">
      <w:start w:val="1"/>
      <w:numFmt w:val="lowerLetter"/>
      <w:lvlText w:val="%5."/>
      <w:lvlJc w:val="left"/>
      <w:pPr>
        <w:ind w:left="7470" w:hanging="360"/>
      </w:pPr>
    </w:lvl>
    <w:lvl w:ilvl="5">
      <w:start w:val="1"/>
      <w:numFmt w:val="lowerRoman"/>
      <w:lvlText w:val="%6."/>
      <w:lvlJc w:val="right"/>
      <w:pPr>
        <w:ind w:left="8190" w:hanging="180"/>
      </w:pPr>
    </w:lvl>
    <w:lvl w:ilvl="6">
      <w:start w:val="1"/>
      <w:numFmt w:val="decimal"/>
      <w:lvlText w:val="%7."/>
      <w:lvlJc w:val="left"/>
      <w:pPr>
        <w:ind w:left="8910" w:hanging="360"/>
      </w:pPr>
    </w:lvl>
    <w:lvl w:ilvl="7">
      <w:start w:val="1"/>
      <w:numFmt w:val="lowerLetter"/>
      <w:lvlText w:val="%8."/>
      <w:lvlJc w:val="left"/>
      <w:pPr>
        <w:ind w:left="9630" w:hanging="360"/>
      </w:pPr>
    </w:lvl>
    <w:lvl w:ilvl="8">
      <w:start w:val="1"/>
      <w:numFmt w:val="lowerRoman"/>
      <w:lvlText w:val="%9."/>
      <w:lvlJc w:val="right"/>
      <w:pPr>
        <w:ind w:left="10350" w:hanging="180"/>
      </w:pPr>
    </w:lvl>
  </w:abstractNum>
  <w:abstractNum w:abstractNumId="5" w15:restartNumberingAfterBreak="0">
    <w:nsid w:val="2BA47797"/>
    <w:multiLevelType w:val="multilevel"/>
    <w:tmpl w:val="5B2AD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3A2931"/>
    <w:multiLevelType w:val="multilevel"/>
    <w:tmpl w:val="D256C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303442"/>
    <w:multiLevelType w:val="multilevel"/>
    <w:tmpl w:val="EBB881B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F68006E"/>
    <w:multiLevelType w:val="multilevel"/>
    <w:tmpl w:val="33BC17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3971FA5"/>
    <w:multiLevelType w:val="multilevel"/>
    <w:tmpl w:val="5F3A9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C6961"/>
    <w:multiLevelType w:val="multilevel"/>
    <w:tmpl w:val="F9C6D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DB33E5"/>
    <w:multiLevelType w:val="multilevel"/>
    <w:tmpl w:val="117E5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NzSxsLQ0MrEwsjBS0lEKTi0uzszPAykwrAUAHO1W8CwAAAA="/>
  </w:docVars>
  <w:rsids>
    <w:rsidRoot w:val="003D2240"/>
    <w:rsid w:val="00062FD0"/>
    <w:rsid w:val="000C4577"/>
    <w:rsid w:val="000E6074"/>
    <w:rsid w:val="001171B3"/>
    <w:rsid w:val="001672D7"/>
    <w:rsid w:val="00187324"/>
    <w:rsid w:val="002F0F84"/>
    <w:rsid w:val="00311CBE"/>
    <w:rsid w:val="00335298"/>
    <w:rsid w:val="00375CBB"/>
    <w:rsid w:val="003D2240"/>
    <w:rsid w:val="004059BF"/>
    <w:rsid w:val="00417DB6"/>
    <w:rsid w:val="00466111"/>
    <w:rsid w:val="004B2C33"/>
    <w:rsid w:val="004B34A0"/>
    <w:rsid w:val="004B6B27"/>
    <w:rsid w:val="004C5D17"/>
    <w:rsid w:val="004F725C"/>
    <w:rsid w:val="005C4DC5"/>
    <w:rsid w:val="005E4E4C"/>
    <w:rsid w:val="005E5C0A"/>
    <w:rsid w:val="00635794"/>
    <w:rsid w:val="006C504C"/>
    <w:rsid w:val="006E3102"/>
    <w:rsid w:val="006F1DA1"/>
    <w:rsid w:val="007007B0"/>
    <w:rsid w:val="007C01BE"/>
    <w:rsid w:val="00805069"/>
    <w:rsid w:val="00837670"/>
    <w:rsid w:val="00851E0E"/>
    <w:rsid w:val="0085225F"/>
    <w:rsid w:val="0086776E"/>
    <w:rsid w:val="008C4080"/>
    <w:rsid w:val="00914DE2"/>
    <w:rsid w:val="00947B51"/>
    <w:rsid w:val="00956986"/>
    <w:rsid w:val="00A311FB"/>
    <w:rsid w:val="00A60142"/>
    <w:rsid w:val="00AA05E2"/>
    <w:rsid w:val="00AB48E9"/>
    <w:rsid w:val="00AF15D7"/>
    <w:rsid w:val="00AF42DF"/>
    <w:rsid w:val="00BC40B7"/>
    <w:rsid w:val="00C564F0"/>
    <w:rsid w:val="00C5731C"/>
    <w:rsid w:val="00C779B7"/>
    <w:rsid w:val="00CE045D"/>
    <w:rsid w:val="00CE21F3"/>
    <w:rsid w:val="00E7299E"/>
    <w:rsid w:val="00F3241D"/>
    <w:rsid w:val="00F95914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DD16"/>
  <w15:docId w15:val="{5B33CC2A-00E6-4D52-90AB-A6CF81F4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74"/>
    <w:pPr>
      <w:spacing w:after="200" w:line="276" w:lineRule="auto"/>
    </w:pPr>
    <w:rPr>
      <w:rFonts w:ascii="Calibri" w:eastAsia="Calibri" w:hAnsi="Calibri" w:cs="Arial"/>
      <w:lang w:val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111"/>
    <w:pPr>
      <w:keepNext/>
      <w:spacing w:before="240" w:after="60" w:line="240" w:lineRule="auto"/>
      <w:outlineLvl w:val="2"/>
    </w:pPr>
    <w:rPr>
      <w:rFonts w:ascii="MV Boli" w:eastAsia="Times New Roman" w:hAnsi="MV Boli" w:cs="Times New Roman"/>
      <w:b/>
      <w:bCs/>
      <w:sz w:val="26"/>
      <w:szCs w:val="26"/>
      <w:lang w:val="en-US" w:eastAsia="zh-CN"/>
    </w:rPr>
  </w:style>
  <w:style w:type="paragraph" w:styleId="Heading5">
    <w:name w:val="heading 5"/>
    <w:basedOn w:val="Normal"/>
    <w:next w:val="Normal"/>
    <w:link w:val="Heading5Char"/>
    <w:rsid w:val="000E60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0E60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6074"/>
    <w:rPr>
      <w:rFonts w:ascii="Calibri" w:eastAsia="Calibri" w:hAnsi="Calibri" w:cs="Arial"/>
      <w:b/>
      <w:lang w:val="sv-SE"/>
    </w:rPr>
  </w:style>
  <w:style w:type="character" w:customStyle="1" w:styleId="Heading6Char">
    <w:name w:val="Heading 6 Char"/>
    <w:basedOn w:val="DefaultParagraphFont"/>
    <w:link w:val="Heading6"/>
    <w:rsid w:val="000E6074"/>
    <w:rPr>
      <w:rFonts w:ascii="Times New Roman" w:eastAsia="Times New Roman" w:hAnsi="Times New Roman" w:cs="Times New Roman"/>
      <w:b/>
      <w:bCs/>
      <w:sz w:val="30"/>
      <w:szCs w:val="20"/>
    </w:rPr>
  </w:style>
  <w:style w:type="character" w:styleId="Hyperlink">
    <w:name w:val="Hyperlink"/>
    <w:unhideWhenUsed/>
    <w:rsid w:val="000E6074"/>
    <w:rPr>
      <w:color w:val="0000FF"/>
      <w:u w:val="single"/>
    </w:rPr>
  </w:style>
  <w:style w:type="paragraph" w:customStyle="1" w:styleId="Default">
    <w:name w:val="Default"/>
    <w:rsid w:val="00956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9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6986"/>
  </w:style>
  <w:style w:type="character" w:customStyle="1" w:styleId="Heading3Char">
    <w:name w:val="Heading 3 Char"/>
    <w:basedOn w:val="DefaultParagraphFont"/>
    <w:link w:val="Heading3"/>
    <w:uiPriority w:val="9"/>
    <w:semiHidden/>
    <w:rsid w:val="00466111"/>
    <w:rPr>
      <w:rFonts w:ascii="MV Boli" w:eastAsia="Times New Roman" w:hAnsi="MV Boli" w:cs="Times New Roman"/>
      <w:b/>
      <w:bCs/>
      <w:sz w:val="26"/>
      <w:szCs w:val="26"/>
      <w:lang w:eastAsia="zh-CN"/>
    </w:rPr>
  </w:style>
  <w:style w:type="paragraph" w:styleId="NoSpacing">
    <w:name w:val="No Spacing"/>
    <w:uiPriority w:val="1"/>
    <w:qFormat/>
    <w:rsid w:val="004661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d">
    <w:name w:val="gd"/>
    <w:rsid w:val="00466111"/>
  </w:style>
  <w:style w:type="paragraph" w:styleId="ListParagraph">
    <w:name w:val="List Paragraph"/>
    <w:basedOn w:val="Normal"/>
    <w:uiPriority w:val="34"/>
    <w:qFormat/>
    <w:rsid w:val="006F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8638</TotalTime>
  <Pages>8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 Shoukat</cp:lastModifiedBy>
  <cp:revision>18</cp:revision>
  <dcterms:created xsi:type="dcterms:W3CDTF">2021-10-04T05:17:00Z</dcterms:created>
  <dcterms:modified xsi:type="dcterms:W3CDTF">2025-07-19T04:56:00Z</dcterms:modified>
</cp:coreProperties>
</file>